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7B" w:rsidRPr="004F647B" w:rsidRDefault="004F647B" w:rsidP="004F647B">
      <w:pPr>
        <w:rPr>
          <w:b/>
        </w:rPr>
      </w:pPr>
      <w:r w:rsidRPr="004F647B">
        <w:rPr>
          <w:b/>
        </w:rPr>
        <w:t>La rétroactivité salariale et le montant forfaitaire</w:t>
      </w:r>
    </w:p>
    <w:p w:rsidR="004F647B" w:rsidRDefault="004F647B" w:rsidP="004F647B"/>
    <w:p w:rsidR="004F647B" w:rsidRDefault="004F647B" w:rsidP="004F647B">
      <w:r>
        <w:t xml:space="preserve"> </w:t>
      </w:r>
      <w:r>
        <w:t xml:space="preserve">Nous vous informons que la rétroactivité salariale ainsi que le montant forfaitaire seront versés sur la paie du 22 septembre 2016. </w:t>
      </w:r>
      <w:bookmarkStart w:id="0" w:name="_GoBack"/>
      <w:bookmarkEnd w:id="0"/>
    </w:p>
    <w:p w:rsidR="004F647B" w:rsidRDefault="004F647B" w:rsidP="004F647B"/>
    <w:p w:rsidR="004F647B" w:rsidRDefault="004F647B" w:rsidP="004F647B">
      <w:r>
        <w:t>Échelles salariales</w:t>
      </w:r>
    </w:p>
    <w:p w:rsidR="004F647B" w:rsidRDefault="004F647B" w:rsidP="004F647B"/>
    <w:p w:rsidR="004F647B" w:rsidRDefault="004F647B" w:rsidP="004F647B">
      <w:r>
        <w:t>Vous trouverez des informations utiles concernant les augmentations salariales en cliquant sur le lien suivant :</w:t>
      </w:r>
    </w:p>
    <w:p w:rsidR="004F647B" w:rsidRDefault="004F647B" w:rsidP="004F647B"/>
    <w:p w:rsidR="004F647B" w:rsidRDefault="004F647B" w:rsidP="004F647B">
      <w:r>
        <w:t>http://www.lacsq.org/dossiers/economie/nouvelle-structure-salariale.</w:t>
      </w:r>
    </w:p>
    <w:p w:rsidR="004F647B" w:rsidRDefault="004F647B" w:rsidP="004F647B"/>
    <w:p w:rsidR="004F647B" w:rsidRDefault="004F647B" w:rsidP="004F647B">
      <w:r>
        <w:t>Le Ministre de l'Éducation, du Loisir et du Sport a procédé à la signature de la nouvelle convention collective S3 2015-2020, le 30 juin 2016.</w:t>
      </w:r>
    </w:p>
    <w:p w:rsidR="004F647B" w:rsidRDefault="004F647B" w:rsidP="004F647B"/>
    <w:p w:rsidR="004F647B" w:rsidRDefault="004F647B" w:rsidP="004F647B">
      <w:r>
        <w:t>La convention collective est donc officiellement en vigueur à compter de cette date.</w:t>
      </w:r>
    </w:p>
    <w:p w:rsidR="004F647B" w:rsidRDefault="004F647B" w:rsidP="004F647B"/>
    <w:p w:rsidR="00D07279" w:rsidRDefault="004F647B" w:rsidP="004F647B">
      <w:r>
        <w:t>La convention sera disponible dans les plus brefs délais sur le site Internet de la Fédération du personnel de soutien scolaire de même que sur le site du Syndicat de Champlain.</w:t>
      </w:r>
    </w:p>
    <w:sectPr w:rsidR="00D072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7B" w:rsidRDefault="004F647B" w:rsidP="004F647B">
      <w:pPr>
        <w:spacing w:after="0" w:line="240" w:lineRule="auto"/>
      </w:pPr>
      <w:r>
        <w:separator/>
      </w:r>
    </w:p>
  </w:endnote>
  <w:endnote w:type="continuationSeparator" w:id="0">
    <w:p w:rsidR="004F647B" w:rsidRDefault="004F647B" w:rsidP="004F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7B" w:rsidRDefault="004F647B" w:rsidP="004F647B">
      <w:pPr>
        <w:spacing w:after="0" w:line="240" w:lineRule="auto"/>
      </w:pPr>
      <w:r>
        <w:separator/>
      </w:r>
    </w:p>
  </w:footnote>
  <w:footnote w:type="continuationSeparator" w:id="0">
    <w:p w:rsidR="004F647B" w:rsidRDefault="004F647B" w:rsidP="004F6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7B"/>
    <w:rsid w:val="0028535B"/>
    <w:rsid w:val="004F647B"/>
    <w:rsid w:val="007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E7E0A-00E5-48C3-A6B1-71DA4E13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64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47B"/>
  </w:style>
  <w:style w:type="paragraph" w:styleId="Pieddepage">
    <w:name w:val="footer"/>
    <w:basedOn w:val="Normal"/>
    <w:link w:val="PieddepageCar"/>
    <w:uiPriority w:val="99"/>
    <w:unhideWhenUsed/>
    <w:rsid w:val="004F64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Cayouette</dc:creator>
  <cp:keywords/>
  <dc:description/>
  <cp:lastModifiedBy>Martin Cayouette</cp:lastModifiedBy>
  <cp:revision>1</cp:revision>
  <dcterms:created xsi:type="dcterms:W3CDTF">2017-12-11T14:56:00Z</dcterms:created>
  <dcterms:modified xsi:type="dcterms:W3CDTF">2017-12-11T14:56:00Z</dcterms:modified>
</cp:coreProperties>
</file>